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4"/>
        <w:gridCol w:w="3376"/>
        <w:gridCol w:w="1510"/>
        <w:gridCol w:w="1560"/>
        <w:gridCol w:w="1463"/>
        <w:gridCol w:w="4635"/>
        <w:tblGridChange w:id="0">
          <w:tblGrid>
            <w:gridCol w:w="2054"/>
            <w:gridCol w:w="3376"/>
            <w:gridCol w:w="1510"/>
            <w:gridCol w:w="1560"/>
            <w:gridCol w:w="1463"/>
            <w:gridCol w:w="4635"/>
          </w:tblGrid>
        </w:tblGridChange>
      </w:tblGrid>
      <w:tr>
        <w:trPr>
          <w:cantSplit w:val="0"/>
          <w:trHeight w:val="410" w:hRule="atLeast"/>
          <w:tblHeader w:val="0"/>
        </w:trPr>
        <w:tc>
          <w:tcPr>
            <w:tcMar>
              <w:top w:w="0.0" w:type="dxa"/>
              <w:left w:w="108.0" w:type="dxa"/>
              <w:bottom w:w="0.0" w:type="dxa"/>
              <w:right w:w="108.0" w:type="dxa"/>
            </w:tcMar>
            <w:vAlign w:val="center"/>
          </w:tcPr>
          <w:p w:rsidR="00000000" w:rsidDel="00000000" w:rsidP="00000000" w:rsidRDefault="00000000" w:rsidRPr="00000000" w14:paraId="0000000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Asignatura:</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Lectura crítica</w:t>
            </w:r>
          </w:p>
        </w:tc>
        <w:tc>
          <w:tcPr>
            <w:tcMar>
              <w:top w:w="0.0" w:type="dxa"/>
              <w:left w:w="108.0" w:type="dxa"/>
              <w:bottom w:w="0.0" w:type="dxa"/>
              <w:right w:w="108.0" w:type="dxa"/>
            </w:tcMar>
            <w:vAlign w:val="center"/>
          </w:tcPr>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GRADO:</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8°C,D</w:t>
            </w:r>
          </w:p>
        </w:tc>
        <w:tc>
          <w:tcPr>
            <w:tcMar>
              <w:top w:w="0.0" w:type="dxa"/>
              <w:left w:w="108.0" w:type="dxa"/>
              <w:bottom w:w="0.0" w:type="dxa"/>
              <w:right w:w="108.0" w:type="dxa"/>
            </w:tcMar>
            <w:vAlign w:val="center"/>
          </w:tcPr>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410" w:hRule="atLeast"/>
          <w:tblHeader w:val="0"/>
        </w:trPr>
        <w:tc>
          <w:tcPr>
            <w:tcMar>
              <w:top w:w="0.0" w:type="dxa"/>
              <w:left w:w="108.0" w:type="dxa"/>
              <w:bottom w:w="0.0" w:type="dxa"/>
              <w:right w:w="108.0" w:type="dxa"/>
            </w:tcMar>
            <w:vAlign w:val="center"/>
          </w:tcPr>
          <w:p w:rsidR="00000000" w:rsidDel="00000000" w:rsidP="00000000" w:rsidRDefault="00000000" w:rsidRPr="00000000" w14:paraId="000000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DOCENTE:</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0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Óscar Alberto Giraldo Villa</w:t>
            </w:r>
          </w:p>
        </w:tc>
        <w:tc>
          <w:tcPr>
            <w:gridSpan w:val="2"/>
            <w:tcMar>
              <w:top w:w="0.0" w:type="dxa"/>
              <w:left w:w="108.0" w:type="dxa"/>
              <w:bottom w:w="0.0" w:type="dxa"/>
              <w:right w:w="108.0" w:type="dxa"/>
            </w:tcMar>
            <w:vAlign w:val="center"/>
          </w:tcPr>
          <w:p w:rsidR="00000000" w:rsidDel="00000000" w:rsidP="00000000" w:rsidRDefault="00000000" w:rsidRPr="00000000" w14:paraId="0000000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CORREO ELECTRÓNICO:</w:t>
            </w:r>
            <w:r w:rsidDel="00000000" w:rsidR="00000000" w:rsidRPr="00000000">
              <w:rPr>
                <w:rtl w:val="0"/>
              </w:rPr>
            </w:r>
          </w:p>
        </w:tc>
        <w:tc>
          <w:tcPr>
            <w:gridSpan w:val="2"/>
            <w:tcMar>
              <w:top w:w="0.0" w:type="dxa"/>
              <w:left w:w="108.0" w:type="dxa"/>
              <w:bottom w:w="0.0" w:type="dxa"/>
              <w:right w:w="108.0" w:type="dxa"/>
            </w:tcMar>
            <w:vAlign w:val="center"/>
          </w:tcPr>
          <w:p w:rsidR="00000000" w:rsidDel="00000000" w:rsidP="00000000" w:rsidRDefault="00000000" w:rsidRPr="00000000" w14:paraId="000000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oscargiraldo1379@gmail.com</w:t>
            </w:r>
          </w:p>
        </w:tc>
      </w:tr>
      <w:tr>
        <w:trPr>
          <w:cantSplit w:val="0"/>
          <w:trHeight w:val="410" w:hRule="atLeast"/>
          <w:tblHeader w:val="0"/>
        </w:trPr>
        <w:tc>
          <w:tcPr>
            <w:tcMar>
              <w:top w:w="0.0" w:type="dxa"/>
              <w:left w:w="108.0" w:type="dxa"/>
              <w:bottom w:w="0.0" w:type="dxa"/>
              <w:right w:w="108.0" w:type="dxa"/>
            </w:tcMar>
            <w:vAlign w:val="center"/>
          </w:tcPr>
          <w:p w:rsidR="00000000" w:rsidDel="00000000" w:rsidP="00000000" w:rsidRDefault="00000000" w:rsidRPr="00000000" w14:paraId="0000000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ESTUDIANTE:</w:t>
            </w:r>
            <w:r w:rsidDel="00000000" w:rsidR="00000000" w:rsidRPr="00000000">
              <w:rPr>
                <w:rtl w:val="0"/>
              </w:rPr>
            </w:r>
          </w:p>
        </w:tc>
        <w:tc>
          <w:tcPr>
            <w:gridSpan w:val="5"/>
            <w:tcMar>
              <w:top w:w="0.0" w:type="dxa"/>
              <w:left w:w="108.0" w:type="dxa"/>
              <w:bottom w:w="0.0" w:type="dxa"/>
              <w:right w:w="108.0" w:type="dxa"/>
            </w:tcMar>
            <w:vAlign w:val="center"/>
          </w:tcPr>
          <w:p w:rsidR="00000000" w:rsidDel="00000000" w:rsidP="00000000" w:rsidRDefault="00000000" w:rsidRPr="00000000" w14:paraId="0000000F">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4">
      <w:pPr>
        <w:spacing w:line="276" w:lineRule="auto"/>
        <w:ind w:left="3540" w:firstLine="0"/>
        <w:rPr>
          <w:i w:val="1"/>
        </w:rPr>
      </w:pPr>
      <w:r w:rsidDel="00000000" w:rsidR="00000000" w:rsidRPr="00000000">
        <w:rPr>
          <w:rtl w:val="0"/>
        </w:rPr>
      </w:r>
    </w:p>
    <w:p w:rsidR="00000000" w:rsidDel="00000000" w:rsidP="00000000" w:rsidRDefault="00000000" w:rsidRPr="00000000" w14:paraId="00000015">
      <w:pPr>
        <w:spacing w:line="276" w:lineRule="auto"/>
        <w:jc w:val="center"/>
        <w:rPr>
          <w:b w:val="1"/>
          <w:sz w:val="32"/>
          <w:szCs w:val="32"/>
        </w:rPr>
      </w:pPr>
      <w:r w:rsidDel="00000000" w:rsidR="00000000" w:rsidRPr="00000000">
        <w:rPr>
          <w:b w:val="1"/>
          <w:sz w:val="32"/>
          <w:szCs w:val="32"/>
          <w:rtl w:val="0"/>
        </w:rPr>
        <w:t xml:space="preserve">GUÍA DE APRENDIZAJE </w:t>
      </w:r>
    </w:p>
    <w:p w:rsidR="00000000" w:rsidDel="00000000" w:rsidP="00000000" w:rsidRDefault="00000000" w:rsidRPr="00000000" w14:paraId="00000016">
      <w:pPr>
        <w:numPr>
          <w:ilvl w:val="0"/>
          <w:numId w:val="2"/>
        </w:numPr>
        <w:spacing w:line="276" w:lineRule="auto"/>
        <w:ind w:left="720" w:hanging="360"/>
        <w:jc w:val="both"/>
        <w:rPr>
          <w:b w:val="1"/>
          <w:i w:val="1"/>
        </w:rPr>
      </w:pPr>
      <w:r w:rsidDel="00000000" w:rsidR="00000000" w:rsidRPr="00000000">
        <w:rPr>
          <w:b w:val="1"/>
          <w:i w:val="1"/>
          <w:u w:val="single"/>
          <w:rtl w:val="0"/>
        </w:rPr>
        <w:t xml:space="preserve">INFORMACIÓN GENERAL </w:t>
      </w:r>
      <w:r w:rsidDel="00000000" w:rsidR="00000000" w:rsidRPr="00000000">
        <w:rPr>
          <w:rtl w:val="0"/>
        </w:rPr>
      </w:r>
    </w:p>
    <w:p w:rsidR="00000000" w:rsidDel="00000000" w:rsidP="00000000" w:rsidRDefault="00000000" w:rsidRPr="00000000" w14:paraId="00000017">
      <w:pPr>
        <w:spacing w:line="276" w:lineRule="auto"/>
        <w:ind w:left="720" w:firstLine="0"/>
        <w:jc w:val="both"/>
        <w:rPr>
          <w:b w:val="1"/>
          <w:i w:val="1"/>
        </w:rPr>
      </w:pPr>
      <w:r w:rsidDel="00000000" w:rsidR="00000000" w:rsidRPr="00000000">
        <w:rPr>
          <w:rtl w:val="0"/>
        </w:rPr>
      </w:r>
    </w:p>
    <w:tbl>
      <w:tblPr>
        <w:tblStyle w:val="Table2"/>
        <w:tblW w:w="145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
        <w:gridCol w:w="11762"/>
        <w:tblGridChange w:id="0">
          <w:tblGrid>
            <w:gridCol w:w="2814"/>
            <w:gridCol w:w="11762"/>
          </w:tblGrid>
        </w:tblGridChange>
      </w:tblGrid>
      <w:tr>
        <w:trPr>
          <w:cantSplit w:val="0"/>
          <w:trHeight w:val="283" w:hRule="atLeast"/>
          <w:tblHeader w:val="0"/>
        </w:trPr>
        <w:tc>
          <w:tcP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6" w:lineRule="auto"/>
              <w:rPr>
                <w:b w:val="1"/>
                <w:sz w:val="22"/>
                <w:szCs w:val="22"/>
              </w:rPr>
            </w:pPr>
            <w:r w:rsidDel="00000000" w:rsidR="00000000" w:rsidRPr="00000000">
              <w:rPr>
                <w:b w:val="1"/>
                <w:sz w:val="22"/>
                <w:szCs w:val="22"/>
                <w:rtl w:val="0"/>
              </w:rPr>
              <w:t xml:space="preserve">Contenidos:</w:t>
            </w:r>
          </w:p>
        </w:tc>
        <w:tc>
          <w:tcPr>
            <w:tcMar>
              <w:top w:w="100.0" w:type="dxa"/>
              <w:left w:w="100.0" w:type="dxa"/>
              <w:bottom w:w="100.0" w:type="dxa"/>
              <w:right w:w="100.0" w:type="dxa"/>
            </w:tcMar>
          </w:tcPr>
          <w:p w:rsidR="00000000" w:rsidDel="00000000" w:rsidP="00000000" w:rsidRDefault="00000000" w:rsidRPr="00000000" w14:paraId="00000019">
            <w:pPr>
              <w:rPr/>
            </w:pPr>
            <w:r w:rsidDel="00000000" w:rsidR="00000000" w:rsidRPr="00000000">
              <w:rPr>
                <w:rtl w:val="0"/>
              </w:rPr>
              <w:t xml:space="preserve">Los temas trabajados en el periodo, de acuerdo al plan de área consignado en el cuaderno</w:t>
            </w:r>
          </w:p>
        </w:tc>
      </w:tr>
      <w:tr>
        <w:trPr>
          <w:cantSplit w:val="0"/>
          <w:trHeight w:val="295" w:hRule="atLeast"/>
          <w:tblHeader w:val="0"/>
        </w:trPr>
        <w:tc>
          <w:tcP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Objetivo:</w:t>
            </w:r>
          </w:p>
        </w:tc>
        <w:tc>
          <w:tcP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rPr>
                <w:b w:val="1"/>
                <w:sz w:val="22"/>
                <w:szCs w:val="22"/>
              </w:rPr>
            </w:pPr>
            <w:r w:rsidDel="00000000" w:rsidR="00000000" w:rsidRPr="00000000">
              <w:rPr>
                <w:rFonts w:ascii="Arial" w:cs="Arial" w:eastAsia="Arial" w:hAnsi="Arial"/>
                <w:b w:val="1"/>
                <w:color w:val="808080"/>
                <w:rtl w:val="0"/>
              </w:rPr>
              <w:t xml:space="preserve">Fortalecer las competencias en lectura crítica mediante el análisis de diferentes tipos de texto, aplicando estrategias de comprensión literal, inferencial y crítica.</w:t>
            </w:r>
            <w:r w:rsidDel="00000000" w:rsidR="00000000" w:rsidRPr="00000000">
              <w:rPr>
                <w:rtl w:val="0"/>
              </w:rPr>
            </w:r>
          </w:p>
        </w:tc>
      </w:tr>
    </w:tbl>
    <w:p w:rsidR="00000000" w:rsidDel="00000000" w:rsidP="00000000" w:rsidRDefault="00000000" w:rsidRPr="00000000" w14:paraId="0000001C">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line="480" w:lineRule="auto"/>
        <w:rPr>
          <w:rFonts w:ascii="Arial" w:cs="Arial" w:eastAsia="Arial" w:hAnsi="Arial"/>
          <w:b w:val="1"/>
          <w:color w:val="808080"/>
        </w:rPr>
      </w:pPr>
      <w:r w:rsidDel="00000000" w:rsidR="00000000" w:rsidRPr="00000000">
        <w:rPr>
          <w:rFonts w:ascii="Quattrocento Sans" w:cs="Quattrocento Sans" w:eastAsia="Quattrocento Sans" w:hAnsi="Quattrocento Sans"/>
          <w:b w:val="1"/>
          <w:color w:val="808080"/>
          <w:rtl w:val="0"/>
        </w:rPr>
        <w:t xml:space="preserve">🟦</w:t>
      </w:r>
      <w:r w:rsidDel="00000000" w:rsidR="00000000" w:rsidRPr="00000000">
        <w:rPr>
          <w:rFonts w:ascii="Arial" w:cs="Arial" w:eastAsia="Arial" w:hAnsi="Arial"/>
          <w:b w:val="1"/>
          <w:color w:val="808080"/>
          <w:rtl w:val="0"/>
        </w:rPr>
        <w:t xml:space="preserve"> 1. Texto narrativo (cuento literario)</w:t>
      </w:r>
    </w:p>
    <w:p w:rsidR="00000000" w:rsidDel="00000000" w:rsidP="00000000" w:rsidRDefault="00000000" w:rsidRPr="00000000" w14:paraId="0000001E">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Fragmento:</w:t>
      </w:r>
    </w:p>
    <w:p w:rsidR="00000000" w:rsidDel="00000000" w:rsidP="00000000" w:rsidRDefault="00000000" w:rsidRPr="00000000" w14:paraId="0000001F">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“La muchacha se sentó al borde del río, con los pies descalzos y la mente inquieta. Era la tercera tarde que volvía al mismo sitio, esperando una señal que nadie le había prometido. El agua corría tranquila, como si no supiera de las angustias humanas. Entonces lo vio: un papel doblado flotaba entre las piedras. Lo tomó con manos temblorosas y, al abrirlo, descubrió una sola palabra escrita: 'Vuelve'.”</w:t>
      </w:r>
    </w:p>
    <w:p w:rsidR="00000000" w:rsidDel="00000000" w:rsidP="00000000" w:rsidRDefault="00000000" w:rsidRPr="00000000" w14:paraId="00000020">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21">
      <w:pPr>
        <w:numPr>
          <w:ilvl w:val="0"/>
          <w:numId w:val="3"/>
        </w:numPr>
        <w:spacing w:line="480" w:lineRule="auto"/>
        <w:ind w:left="720" w:hanging="360"/>
        <w:rPr>
          <w:rFonts w:ascii="Arial" w:cs="Arial" w:eastAsia="Arial" w:hAnsi="Arial"/>
          <w:b w:val="1"/>
          <w:color w:val="808080"/>
        </w:rPr>
      </w:pPr>
      <w:r w:rsidDel="00000000" w:rsidR="00000000" w:rsidRPr="00000000">
        <w:rPr>
          <w:rFonts w:ascii="Arial" w:cs="Arial" w:eastAsia="Arial" w:hAnsi="Arial"/>
          <w:b w:val="1"/>
          <w:color w:val="808080"/>
          <w:rtl w:val="0"/>
        </w:rPr>
        <w:t xml:space="preserve">¿Qué hacía la muchacha al borde del río?</w:t>
        <w:br w:type="textWrapping"/>
        <w:t xml:space="preserve">A. Dormía</w:t>
        <w:br w:type="textWrapping"/>
        <w:t xml:space="preserve">B. Pescaba</w:t>
        <w:br w:type="textWrapping"/>
        <w:t xml:space="preserve">C. Esperaba una señal</w:t>
        <w:br w:type="textWrapping"/>
        <w:t xml:space="preserve">D. Escribía en un papel</w:t>
      </w:r>
    </w:p>
    <w:p w:rsidR="00000000" w:rsidDel="00000000" w:rsidP="00000000" w:rsidRDefault="00000000" w:rsidRPr="00000000" w14:paraId="00000022">
      <w:pPr>
        <w:numPr>
          <w:ilvl w:val="0"/>
          <w:numId w:val="3"/>
        </w:numPr>
        <w:spacing w:line="480" w:lineRule="auto"/>
        <w:ind w:left="720" w:hanging="360"/>
        <w:rPr>
          <w:rFonts w:ascii="Arial" w:cs="Arial" w:eastAsia="Arial" w:hAnsi="Arial"/>
          <w:b w:val="1"/>
          <w:color w:val="808080"/>
        </w:rPr>
      </w:pPr>
      <w:r w:rsidDel="00000000" w:rsidR="00000000" w:rsidRPr="00000000">
        <w:rPr>
          <w:rFonts w:ascii="Arial" w:cs="Arial" w:eastAsia="Arial" w:hAnsi="Arial"/>
          <w:b w:val="1"/>
          <w:color w:val="808080"/>
          <w:rtl w:val="0"/>
        </w:rPr>
        <w:t xml:space="preserve">¿Qué encontró flotando en el agua?</w:t>
        <w:br w:type="textWrapping"/>
        <w:t xml:space="preserve">A. Una botella</w:t>
        <w:br w:type="textWrapping"/>
        <w:t xml:space="preserve">B. Una flor</w:t>
        <w:br w:type="textWrapping"/>
        <w:t xml:space="preserve">C. Un pez</w:t>
        <w:br w:type="textWrapping"/>
        <w:t xml:space="preserve">D. Un papel doblado</w:t>
      </w:r>
    </w:p>
    <w:p w:rsidR="00000000" w:rsidDel="00000000" w:rsidP="00000000" w:rsidRDefault="00000000" w:rsidRPr="00000000" w14:paraId="00000023">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br w:type="textWrapping"/>
        <w:t xml:space="preserve">3. ¿Qué crees que representa el mensaje "Vuelve"? ¿Por qué?</w:t>
        <w:br w:type="textWrapping"/>
        <w:t xml:space="preserve">4. ¿Cómo interpretas el comportamiento de la muchacha? ¿Qué emociones transmi</w:t>
      </w:r>
    </w:p>
    <w:p w:rsidR="00000000" w:rsidDel="00000000" w:rsidP="00000000" w:rsidRDefault="00000000" w:rsidRPr="00000000" w14:paraId="00000024">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5.¿Cuál es la intencionalidad del texto</w:t>
      </w:r>
    </w:p>
    <w:p w:rsidR="00000000" w:rsidDel="00000000" w:rsidP="00000000" w:rsidRDefault="00000000" w:rsidRPr="00000000" w14:paraId="00000025">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6.¿Qué título le iría mejor al texto de acuerdo a su contenido?</w:t>
      </w:r>
    </w:p>
    <w:p w:rsidR="00000000" w:rsidDel="00000000" w:rsidP="00000000" w:rsidRDefault="00000000" w:rsidRPr="00000000" w14:paraId="00000026">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7.¿Cuál es la idea central del texto?</w:t>
      </w:r>
    </w:p>
    <w:p w:rsidR="00000000" w:rsidDel="00000000" w:rsidP="00000000" w:rsidRDefault="00000000" w:rsidRPr="00000000" w14:paraId="00000027">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8.¿Cuáles son los argumentos más visibles en el texto?</w:t>
      </w:r>
    </w:p>
    <w:p w:rsidR="00000000" w:rsidDel="00000000" w:rsidP="00000000" w:rsidRDefault="00000000" w:rsidRPr="00000000" w14:paraId="00000028">
      <w:pPr>
        <w:spacing w:line="480" w:lineRule="auto"/>
        <w:rPr>
          <w:rFonts w:ascii="Arial" w:cs="Arial" w:eastAsia="Arial" w:hAnsi="Arial"/>
          <w:b w:val="1"/>
          <w:color w:val="80808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480" w:lineRule="auto"/>
        <w:rPr>
          <w:rFonts w:ascii="Arial" w:cs="Arial" w:eastAsia="Arial" w:hAnsi="Arial"/>
          <w:b w:val="1"/>
          <w:color w:val="808080"/>
        </w:rPr>
      </w:pPr>
      <w:r w:rsidDel="00000000" w:rsidR="00000000" w:rsidRPr="00000000">
        <w:rPr>
          <w:rFonts w:ascii="Quattrocento Sans" w:cs="Quattrocento Sans" w:eastAsia="Quattrocento Sans" w:hAnsi="Quattrocento Sans"/>
          <w:b w:val="1"/>
          <w:color w:val="808080"/>
          <w:rtl w:val="0"/>
        </w:rPr>
        <w:t xml:space="preserve">🟦</w:t>
      </w:r>
      <w:r w:rsidDel="00000000" w:rsidR="00000000" w:rsidRPr="00000000">
        <w:rPr>
          <w:rFonts w:ascii="Arial" w:cs="Arial" w:eastAsia="Arial" w:hAnsi="Arial"/>
          <w:b w:val="1"/>
          <w:color w:val="808080"/>
          <w:rtl w:val="0"/>
        </w:rPr>
        <w:t xml:space="preserve"> 2. Texto expositivo (científico-divulgativo)</w:t>
      </w:r>
    </w:p>
    <w:p w:rsidR="00000000" w:rsidDel="00000000" w:rsidP="00000000" w:rsidRDefault="00000000" w:rsidRPr="00000000" w14:paraId="0000002A">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Fragmento:</w:t>
      </w:r>
    </w:p>
    <w:p w:rsidR="00000000" w:rsidDel="00000000" w:rsidP="00000000" w:rsidRDefault="00000000" w:rsidRPr="00000000" w14:paraId="0000002B">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“Los océanos cubren más del 70% de la superficie terrestre y desempeñan un papel crucial en el equilibrio climático. Actúan como sumideros de carbono, regulan la temperatura global y son fuente de vida para millones de especies. Sin embargo, la contaminación por plásticos y el calentamiento global están poniendo en peligro este ecosistema vital, generando consecuencias irreversibles si no se actúa pronto.”</w:t>
      </w:r>
    </w:p>
    <w:p w:rsidR="00000000" w:rsidDel="00000000" w:rsidP="00000000" w:rsidRDefault="00000000" w:rsidRPr="00000000" w14:paraId="0000002C">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Preguntas cerradas:</w:t>
      </w:r>
    </w:p>
    <w:p w:rsidR="00000000" w:rsidDel="00000000" w:rsidP="00000000" w:rsidRDefault="00000000" w:rsidRPr="00000000" w14:paraId="0000002D">
      <w:pPr>
        <w:numPr>
          <w:ilvl w:val="0"/>
          <w:numId w:val="4"/>
        </w:numPr>
        <w:spacing w:line="480" w:lineRule="auto"/>
        <w:ind w:left="720" w:hanging="360"/>
        <w:rPr>
          <w:rFonts w:ascii="Arial" w:cs="Arial" w:eastAsia="Arial" w:hAnsi="Arial"/>
          <w:b w:val="1"/>
          <w:color w:val="808080"/>
        </w:rPr>
      </w:pPr>
      <w:r w:rsidDel="00000000" w:rsidR="00000000" w:rsidRPr="00000000">
        <w:rPr>
          <w:rFonts w:ascii="Arial" w:cs="Arial" w:eastAsia="Arial" w:hAnsi="Arial"/>
          <w:b w:val="1"/>
          <w:color w:val="808080"/>
          <w:rtl w:val="0"/>
        </w:rPr>
        <w:t xml:space="preserve">¿Qué porcentaje de la superficie terrestre cubren los océanos?</w:t>
        <w:br w:type="textWrapping"/>
        <w:t xml:space="preserve">A. 30%</w:t>
        <w:br w:type="textWrapping"/>
        <w:t xml:space="preserve">B. 50%</w:t>
        <w:br w:type="textWrapping"/>
        <w:t xml:space="preserve">C. 70%</w:t>
        <w:br w:type="textWrapping"/>
        <w:t xml:space="preserve">D. 90%</w:t>
      </w:r>
    </w:p>
    <w:p w:rsidR="00000000" w:rsidDel="00000000" w:rsidP="00000000" w:rsidRDefault="00000000" w:rsidRPr="00000000" w14:paraId="0000002E">
      <w:pPr>
        <w:numPr>
          <w:ilvl w:val="0"/>
          <w:numId w:val="4"/>
        </w:numPr>
        <w:spacing w:line="480" w:lineRule="auto"/>
        <w:ind w:left="720" w:hanging="360"/>
        <w:rPr>
          <w:rFonts w:ascii="Arial" w:cs="Arial" w:eastAsia="Arial" w:hAnsi="Arial"/>
          <w:b w:val="1"/>
          <w:color w:val="808080"/>
        </w:rPr>
      </w:pPr>
      <w:r w:rsidDel="00000000" w:rsidR="00000000" w:rsidRPr="00000000">
        <w:rPr>
          <w:rFonts w:ascii="Arial" w:cs="Arial" w:eastAsia="Arial" w:hAnsi="Arial"/>
          <w:b w:val="1"/>
          <w:color w:val="808080"/>
          <w:rtl w:val="0"/>
        </w:rPr>
        <w:t xml:space="preserve">¿Cuál es uno de los principales peligros que enfrentan los océanos?</w:t>
        <w:br w:type="textWrapping"/>
        <w:t xml:space="preserve">A. Tormentas solares</w:t>
        <w:br w:type="textWrapping"/>
        <w:t xml:space="preserve">B. Plásticos y calentamiento global</w:t>
        <w:br w:type="textWrapping"/>
        <w:t xml:space="preserve">C. Actividad volcánica</w:t>
        <w:br w:type="textWrapping"/>
        <w:t xml:space="preserve">D. Sequías extremas</w:t>
      </w:r>
    </w:p>
    <w:p w:rsidR="00000000" w:rsidDel="00000000" w:rsidP="00000000" w:rsidRDefault="00000000" w:rsidRPr="00000000" w14:paraId="0000002F">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30">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br w:type="textWrapping"/>
        <w:t xml:space="preserve">3. ¿Por qué crees que los océanos son considerados un “sumidero de carbono”?</w:t>
        <w:br w:type="textWrapping"/>
        <w:t xml:space="preserve">4. Propón una acción concreta que podrías aplicar en tu entorno para proteger los océanos.</w:t>
      </w:r>
    </w:p>
    <w:p w:rsidR="00000000" w:rsidDel="00000000" w:rsidP="00000000" w:rsidRDefault="00000000" w:rsidRPr="00000000" w14:paraId="00000031">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5. ¿Cuál es la intencionalidad del texto</w:t>
      </w:r>
    </w:p>
    <w:p w:rsidR="00000000" w:rsidDel="00000000" w:rsidP="00000000" w:rsidRDefault="00000000" w:rsidRPr="00000000" w14:paraId="00000032">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6. ¿Qué título le iría mejor al texto de acuerdo a su contenido?</w:t>
      </w:r>
    </w:p>
    <w:p w:rsidR="00000000" w:rsidDel="00000000" w:rsidP="00000000" w:rsidRDefault="00000000" w:rsidRPr="00000000" w14:paraId="00000033">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7. ¿Cuál es la idea central del texto?</w:t>
      </w:r>
    </w:p>
    <w:p w:rsidR="00000000" w:rsidDel="00000000" w:rsidP="00000000" w:rsidRDefault="00000000" w:rsidRPr="00000000" w14:paraId="00000034">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8. ¿Cuáles son los argumentos más visibles en el texto?</w:t>
      </w:r>
    </w:p>
    <w:p w:rsidR="00000000" w:rsidDel="00000000" w:rsidP="00000000" w:rsidRDefault="00000000" w:rsidRPr="00000000" w14:paraId="00000035">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36">
      <w:pPr>
        <w:spacing w:line="480" w:lineRule="auto"/>
        <w:rPr>
          <w:rFonts w:ascii="Arial" w:cs="Arial" w:eastAsia="Arial" w:hAnsi="Arial"/>
          <w:b w:val="1"/>
          <w:color w:val="80808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line="480" w:lineRule="auto"/>
        <w:rPr>
          <w:rFonts w:ascii="Arial" w:cs="Arial" w:eastAsia="Arial" w:hAnsi="Arial"/>
          <w:b w:val="1"/>
          <w:color w:val="808080"/>
        </w:rPr>
      </w:pPr>
      <w:r w:rsidDel="00000000" w:rsidR="00000000" w:rsidRPr="00000000">
        <w:rPr>
          <w:rFonts w:ascii="Quattrocento Sans" w:cs="Quattrocento Sans" w:eastAsia="Quattrocento Sans" w:hAnsi="Quattrocento Sans"/>
          <w:b w:val="1"/>
          <w:color w:val="808080"/>
          <w:rtl w:val="0"/>
        </w:rPr>
        <w:t xml:space="preserve">🟦</w:t>
      </w:r>
      <w:r w:rsidDel="00000000" w:rsidR="00000000" w:rsidRPr="00000000">
        <w:rPr>
          <w:rFonts w:ascii="Arial" w:cs="Arial" w:eastAsia="Arial" w:hAnsi="Arial"/>
          <w:b w:val="1"/>
          <w:color w:val="808080"/>
          <w:rtl w:val="0"/>
        </w:rPr>
        <w:t xml:space="preserve"> 3. Texto argumentativo (ensayo)</w:t>
      </w:r>
    </w:p>
    <w:p w:rsidR="00000000" w:rsidDel="00000000" w:rsidP="00000000" w:rsidRDefault="00000000" w:rsidRPr="00000000" w14:paraId="00000038">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Fragmento:</w:t>
      </w:r>
    </w:p>
    <w:p w:rsidR="00000000" w:rsidDel="00000000" w:rsidP="00000000" w:rsidRDefault="00000000" w:rsidRPr="00000000" w14:paraId="00000039">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“Leer no es una obligación escolar, es una herramienta para la vida. A través de los libros no solo se aprende ortografía o historia, sino a pensar. Quien lee, desarrolla un criterio, amplía su mundo y se vuelve menos manipulable. Por eso, fomentar la lectura crítica desde la juventud no es una opción, sino una necesidad urgente en sociedades saturadas de información y desinformación.”</w:t>
      </w:r>
    </w:p>
    <w:p w:rsidR="00000000" w:rsidDel="00000000" w:rsidP="00000000" w:rsidRDefault="00000000" w:rsidRPr="00000000" w14:paraId="0000003A">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3B">
      <w:pPr>
        <w:numPr>
          <w:ilvl w:val="0"/>
          <w:numId w:val="5"/>
        </w:numPr>
        <w:spacing w:line="480" w:lineRule="auto"/>
        <w:ind w:left="720" w:hanging="360"/>
        <w:rPr>
          <w:rFonts w:ascii="Arial" w:cs="Arial" w:eastAsia="Arial" w:hAnsi="Arial"/>
          <w:b w:val="1"/>
          <w:color w:val="808080"/>
        </w:rPr>
      </w:pPr>
      <w:r w:rsidDel="00000000" w:rsidR="00000000" w:rsidRPr="00000000">
        <w:rPr>
          <w:rFonts w:ascii="Arial" w:cs="Arial" w:eastAsia="Arial" w:hAnsi="Arial"/>
          <w:b w:val="1"/>
          <w:color w:val="808080"/>
          <w:rtl w:val="0"/>
        </w:rPr>
        <w:t xml:space="preserve">¿Cuál es la tesis principal del texto?</w:t>
        <w:br w:type="textWrapping"/>
        <w:t xml:space="preserve">A. La lectura enseña historia</w:t>
        <w:br w:type="textWrapping"/>
        <w:t xml:space="preserve">B. Leer debe ser obligatorio</w:t>
        <w:br w:type="textWrapping"/>
        <w:t xml:space="preserve">C. La lectura crítica es una necesidad</w:t>
        <w:br w:type="textWrapping"/>
        <w:t xml:space="preserve">D. Solo los jóvenes deben leer</w:t>
      </w:r>
    </w:p>
    <w:p w:rsidR="00000000" w:rsidDel="00000000" w:rsidP="00000000" w:rsidRDefault="00000000" w:rsidRPr="00000000" w14:paraId="0000003C">
      <w:pPr>
        <w:numPr>
          <w:ilvl w:val="0"/>
          <w:numId w:val="5"/>
        </w:numPr>
        <w:spacing w:line="480" w:lineRule="auto"/>
        <w:ind w:left="720" w:hanging="360"/>
        <w:rPr>
          <w:rFonts w:ascii="Arial" w:cs="Arial" w:eastAsia="Arial" w:hAnsi="Arial"/>
          <w:b w:val="1"/>
          <w:color w:val="808080"/>
        </w:rPr>
      </w:pPr>
      <w:r w:rsidDel="00000000" w:rsidR="00000000" w:rsidRPr="00000000">
        <w:rPr>
          <w:rFonts w:ascii="Arial" w:cs="Arial" w:eastAsia="Arial" w:hAnsi="Arial"/>
          <w:b w:val="1"/>
          <w:color w:val="808080"/>
          <w:rtl w:val="0"/>
        </w:rPr>
        <w:t xml:space="preserve">¿Qué habilidad se menciona como consecuencia de leer?</w:t>
        <w:br w:type="textWrapping"/>
        <w:t xml:space="preserve">A. Ser obediente</w:t>
        <w:br w:type="textWrapping"/>
        <w:t xml:space="preserve">B. Recordar fechas</w:t>
        <w:br w:type="textWrapping"/>
        <w:t xml:space="preserve">C. Desarrollar criterio</w:t>
        <w:br w:type="textWrapping"/>
        <w:t xml:space="preserve">D. Escribir poemas</w:t>
      </w:r>
    </w:p>
    <w:p w:rsidR="00000000" w:rsidDel="00000000" w:rsidP="00000000" w:rsidRDefault="00000000" w:rsidRPr="00000000" w14:paraId="0000003D">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br w:type="textWrapping"/>
        <w:t xml:space="preserve">3. ¿Estás de acuerdo con que “leer te vuelve menos manipulable”? Justifica tu respuesta.</w:t>
        <w:br w:type="textWrapping"/>
        <w:t xml:space="preserve">4. ¿Qué estrategias propondrías para fomentar la lectura crítica en tu colegio?</w:t>
      </w:r>
    </w:p>
    <w:p w:rsidR="00000000" w:rsidDel="00000000" w:rsidP="00000000" w:rsidRDefault="00000000" w:rsidRPr="00000000" w14:paraId="0000003E">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5. ¿Cuál es la intencionalidad del texto</w:t>
      </w:r>
    </w:p>
    <w:p w:rsidR="00000000" w:rsidDel="00000000" w:rsidP="00000000" w:rsidRDefault="00000000" w:rsidRPr="00000000" w14:paraId="0000003F">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6. ¿Qué título le iría mejor al texto de acuerdo a su contenido?</w:t>
      </w:r>
    </w:p>
    <w:p w:rsidR="00000000" w:rsidDel="00000000" w:rsidP="00000000" w:rsidRDefault="00000000" w:rsidRPr="00000000" w14:paraId="00000040">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7. ¿Cuál es la idea central del texto?</w:t>
      </w:r>
    </w:p>
    <w:p w:rsidR="00000000" w:rsidDel="00000000" w:rsidP="00000000" w:rsidRDefault="00000000" w:rsidRPr="00000000" w14:paraId="00000041">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8. ¿Cuáles son los argumentos más visibles en el texto?</w:t>
      </w:r>
    </w:p>
    <w:p w:rsidR="00000000" w:rsidDel="00000000" w:rsidP="00000000" w:rsidRDefault="00000000" w:rsidRPr="00000000" w14:paraId="00000042">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43">
      <w:pPr>
        <w:spacing w:line="480" w:lineRule="auto"/>
        <w:rPr>
          <w:rFonts w:ascii="Arial" w:cs="Arial" w:eastAsia="Arial" w:hAnsi="Arial"/>
          <w:b w:val="1"/>
          <w:color w:val="80808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spacing w:line="480" w:lineRule="auto"/>
        <w:rPr>
          <w:rFonts w:ascii="Arial" w:cs="Arial" w:eastAsia="Arial" w:hAnsi="Arial"/>
          <w:b w:val="1"/>
          <w:color w:val="808080"/>
        </w:rPr>
      </w:pPr>
      <w:r w:rsidDel="00000000" w:rsidR="00000000" w:rsidRPr="00000000">
        <w:rPr>
          <w:rFonts w:ascii="Quattrocento Sans" w:cs="Quattrocento Sans" w:eastAsia="Quattrocento Sans" w:hAnsi="Quattrocento Sans"/>
          <w:b w:val="1"/>
          <w:color w:val="808080"/>
          <w:rtl w:val="0"/>
        </w:rPr>
        <w:t xml:space="preserve">🟦</w:t>
      </w:r>
      <w:r w:rsidDel="00000000" w:rsidR="00000000" w:rsidRPr="00000000">
        <w:rPr>
          <w:rFonts w:ascii="Arial" w:cs="Arial" w:eastAsia="Arial" w:hAnsi="Arial"/>
          <w:b w:val="1"/>
          <w:color w:val="808080"/>
          <w:rtl w:val="0"/>
        </w:rPr>
        <w:t xml:space="preserve"> 4. Texto literario (poesía)</w:t>
      </w:r>
    </w:p>
    <w:p w:rsidR="00000000" w:rsidDel="00000000" w:rsidP="00000000" w:rsidRDefault="00000000" w:rsidRPr="00000000" w14:paraId="00000045">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Fragmento:</w:t>
      </w:r>
    </w:p>
    <w:p w:rsidR="00000000" w:rsidDel="00000000" w:rsidP="00000000" w:rsidRDefault="00000000" w:rsidRPr="00000000" w14:paraId="00000046">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“El tiempo se escurre como agua en los dedos,</w:t>
        <w:br w:type="textWrapping"/>
        <w:t xml:space="preserve">y nadie lo atrapa, ni sabio ni necio.</w:t>
        <w:br w:type="textWrapping"/>
        <w:t xml:space="preserve">La risa de ayer es solo un recuerdo,</w:t>
        <w:br w:type="textWrapping"/>
        <w:t xml:space="preserve">el sueño futuro, un incierto reflejo.”</w:t>
      </w:r>
    </w:p>
    <w:p w:rsidR="00000000" w:rsidDel="00000000" w:rsidP="00000000" w:rsidRDefault="00000000" w:rsidRPr="00000000" w14:paraId="00000047">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48">
      <w:pPr>
        <w:numPr>
          <w:ilvl w:val="0"/>
          <w:numId w:val="6"/>
        </w:numPr>
        <w:spacing w:line="480" w:lineRule="auto"/>
        <w:ind w:left="720" w:hanging="360"/>
        <w:rPr>
          <w:rFonts w:ascii="Arial" w:cs="Arial" w:eastAsia="Arial" w:hAnsi="Arial"/>
          <w:b w:val="1"/>
          <w:color w:val="808080"/>
        </w:rPr>
      </w:pPr>
      <w:r w:rsidDel="00000000" w:rsidR="00000000" w:rsidRPr="00000000">
        <w:rPr>
          <w:rFonts w:ascii="Arial" w:cs="Arial" w:eastAsia="Arial" w:hAnsi="Arial"/>
          <w:b w:val="1"/>
          <w:color w:val="808080"/>
          <w:rtl w:val="0"/>
        </w:rPr>
        <w:t xml:space="preserve">¿Con qué compara el poeta al tiempo?</w:t>
        <w:br w:type="textWrapping"/>
        <w:t xml:space="preserve">A. Con el viento</w:t>
        <w:br w:type="textWrapping"/>
        <w:t xml:space="preserve">B. Con el agua</w:t>
        <w:br w:type="textWrapping"/>
        <w:t xml:space="preserve">C. Con el fuego</w:t>
        <w:br w:type="textWrapping"/>
        <w:t xml:space="preserve">D. Con el oro</w:t>
      </w:r>
    </w:p>
    <w:p w:rsidR="00000000" w:rsidDel="00000000" w:rsidP="00000000" w:rsidRDefault="00000000" w:rsidRPr="00000000" w14:paraId="00000049">
      <w:pPr>
        <w:numPr>
          <w:ilvl w:val="0"/>
          <w:numId w:val="6"/>
        </w:numPr>
        <w:spacing w:line="480" w:lineRule="auto"/>
        <w:ind w:left="720" w:hanging="360"/>
        <w:rPr>
          <w:rFonts w:ascii="Arial" w:cs="Arial" w:eastAsia="Arial" w:hAnsi="Arial"/>
          <w:b w:val="1"/>
          <w:color w:val="808080"/>
        </w:rPr>
      </w:pPr>
      <w:r w:rsidDel="00000000" w:rsidR="00000000" w:rsidRPr="00000000">
        <w:rPr>
          <w:rFonts w:ascii="Arial" w:cs="Arial" w:eastAsia="Arial" w:hAnsi="Arial"/>
          <w:b w:val="1"/>
          <w:color w:val="808080"/>
          <w:rtl w:val="0"/>
        </w:rPr>
        <w:t xml:space="preserve">¿Qué emoción predomina en el poema?</w:t>
        <w:br w:type="textWrapping"/>
        <w:t xml:space="preserve">A. Euforia</w:t>
        <w:br w:type="textWrapping"/>
        <w:t xml:space="preserve">B. Nostalgia</w:t>
        <w:br w:type="textWrapping"/>
        <w:t xml:space="preserve">C. Ira</w:t>
        <w:br w:type="textWrapping"/>
        <w:t xml:space="preserve">D. Esperanza</w:t>
      </w:r>
    </w:p>
    <w:p w:rsidR="00000000" w:rsidDel="00000000" w:rsidP="00000000" w:rsidRDefault="00000000" w:rsidRPr="00000000" w14:paraId="0000004A">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br w:type="textWrapping"/>
        <w:t xml:space="preserve">3. ¿Qué significado crees que tiene la frase “el sueño futuro, un incierto reflejo”?</w:t>
        <w:br w:type="textWrapping"/>
        <w:t xml:space="preserve">4. ¿Qué reflexión personal puedes hacer a partir del mensaje del poema?</w:t>
      </w:r>
    </w:p>
    <w:p w:rsidR="00000000" w:rsidDel="00000000" w:rsidP="00000000" w:rsidRDefault="00000000" w:rsidRPr="00000000" w14:paraId="0000004B">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5. ¿Cuál es la intencionalidad del texto</w:t>
      </w:r>
    </w:p>
    <w:p w:rsidR="00000000" w:rsidDel="00000000" w:rsidP="00000000" w:rsidRDefault="00000000" w:rsidRPr="00000000" w14:paraId="0000004C">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6. ¿Qué título le iría mejor al texto de acuerdo a su contenido?</w:t>
      </w:r>
    </w:p>
    <w:p w:rsidR="00000000" w:rsidDel="00000000" w:rsidP="00000000" w:rsidRDefault="00000000" w:rsidRPr="00000000" w14:paraId="0000004D">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7. ¿Cuál es la idea central del texto?</w:t>
      </w:r>
    </w:p>
    <w:p w:rsidR="00000000" w:rsidDel="00000000" w:rsidP="00000000" w:rsidRDefault="00000000" w:rsidRPr="00000000" w14:paraId="0000004E">
      <w:pPr>
        <w:spacing w:line="480" w:lineRule="auto"/>
        <w:rPr>
          <w:rFonts w:ascii="Arial" w:cs="Arial" w:eastAsia="Arial" w:hAnsi="Arial"/>
          <w:b w:val="1"/>
          <w:color w:val="808080"/>
        </w:rPr>
      </w:pPr>
      <w:r w:rsidDel="00000000" w:rsidR="00000000" w:rsidRPr="00000000">
        <w:rPr>
          <w:rFonts w:ascii="Arial" w:cs="Arial" w:eastAsia="Arial" w:hAnsi="Arial"/>
          <w:b w:val="1"/>
          <w:color w:val="808080"/>
          <w:rtl w:val="0"/>
        </w:rPr>
        <w:t xml:space="preserve">8. ¿Cuáles son los argumentos más visibles en el text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 4</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nuestro país tenemos una percepción del concepto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6" w:lineRule="auto"/>
        <w:ind w:left="360" w:right="3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autoestima exactamente al revés de lo que significa realmente. Todas aquellas personas que aparecen con desplante o ‘fuertes de carácter’ son, en realidad, todo lo contrario: tienen una autoestima baja.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2.00000000000003" w:lineRule="auto"/>
        <w:ind w:left="360" w:right="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persona con autoestima sana no necesita alterarse ni levantar la voz para decir lo que tiene que decir.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56" w:lineRule="auto"/>
        <w:ind w:left="360" w:right="39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opinamos distinto no le afecta, no necesita que los demás lo aprueben para mantener su comodidad interior. Cuando una persona se muestra alterada, revela algo de su mundo interior: nos dice, en el fondo, que algo lo afecta y no tiene el temple necesario para lidiar con la fuente de su miedo o aprensión.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56" w:lineRule="auto"/>
        <w:ind w:left="360" w:right="39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expresión bien conocida "Compréndanme, tengo un carácter fuerte" no es más que un recurso lingüístico para tapar nuestro mal genio y está lejos de representar un carácter verdaderamente fuerte, sino más bien un carácter débil.</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56" w:lineRule="auto"/>
        <w:ind w:left="360" w:right="49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el miedo lo que nos hace buscar protección con estrategias de defensa: gritar, golpear la mesa, ofender a quienes queremos. Muchas veces recurrimos a la violencia como forma de protegernos, y necesitamos crear una ilusión de autoestima, cuando estamos manipulados por ese miedo.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56" w:lineRule="auto"/>
        <w:ind w:left="360" w:right="4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Ese miedo está relacionado a hechos de nuestro entorno que no podemos controlar por carecer de la fortaleza de ánimo necesaria para ello. Elevar realmente nuestra autoestima nos permite disminuir la cantidad de cosas que aparecen amenazantes allá afuera. Esto implica pensar en el fenómeno de la consciencia, pues debemos estar conscientes de los hechos que nos producen reacciones de miedo.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54" w:lineRule="auto"/>
        <w:ind w:left="360" w:right="39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queremos elevar nuestra autoestima, es conveniente comprender los hechos tal como se producen sin interpretación. Así, el primer paso para obtener una autoestima sana es el despertar, cobrar consciencia de los factores que vemos potencialmente peligrosos.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56" w:lineRule="auto"/>
        <w:ind w:left="360" w:right="395" w:firstLine="0"/>
        <w:jc w:val="both"/>
        <w:rPr>
          <w:rFonts w:ascii="Arial" w:cs="Arial" w:eastAsia="Arial" w:hAnsi="Arial"/>
          <w:b w:val="0"/>
          <w:i w:val="0"/>
          <w:smallCaps w:val="0"/>
          <w:strike w:val="0"/>
          <w:color w:val="000000"/>
          <w:sz w:val="24"/>
          <w:szCs w:val="24"/>
          <w:u w:val="none"/>
          <w:shd w:fill="auto" w:val="clear"/>
          <w:vertAlign w:val="baseline"/>
        </w:rPr>
        <w:sectPr>
          <w:pgSz w:h="12240" w:w="15840" w:orient="landscape"/>
          <w:pgMar w:bottom="360" w:top="360" w:left="1180" w:right="2020" w:header="713" w:footer="975"/>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útil aclarar que lo contrario de la autoestima no es la heteroestima o estima de los otros, sino la desestima propia. Cada uno de nosotros es valioso por existir. Somos seres completos, disponemos de todos los recursos internos para proyectarnos, y contemplar el mundo tal como es. Si llegamos a ser conscientes de esto, nuestra autoestima mejorará y, verdaderamente, tendremos un carácter fuerte.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2"/>
        <w:spacing w:line="28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Nivel Interpretativo</w:t>
      </w:r>
    </w:p>
    <w:p w:rsidR="00000000" w:rsidDel="00000000" w:rsidP="00000000" w:rsidRDefault="00000000" w:rsidRPr="00000000" w14:paraId="0000005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24"/>
        </w:tabs>
        <w:spacing w:after="0" w:before="0" w:line="275" w:lineRule="auto"/>
        <w:ind w:left="624" w:right="0" w:hanging="266.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texto, TEMPLE significa</w:t>
      </w:r>
    </w:p>
    <w:p w:rsidR="00000000" w:rsidDel="00000000" w:rsidP="00000000" w:rsidRDefault="00000000" w:rsidRPr="00000000" w14:paraId="0000005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24"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violencia.</w:t>
      </w:r>
    </w:p>
    <w:p w:rsidR="00000000" w:rsidDel="00000000" w:rsidP="00000000" w:rsidRDefault="00000000" w:rsidRPr="00000000" w14:paraId="0000005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14"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pasividad.</w:t>
      </w:r>
    </w:p>
    <w:p w:rsidR="00000000" w:rsidDel="00000000" w:rsidP="00000000" w:rsidRDefault="00000000" w:rsidRPr="00000000" w14:paraId="0000005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77"/>
        </w:tabs>
        <w:spacing w:after="0" w:before="20" w:line="240" w:lineRule="auto"/>
        <w:ind w:left="677" w:right="0" w:hanging="3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deseo.</w:t>
      </w:r>
    </w:p>
    <w:p w:rsidR="00000000" w:rsidDel="00000000" w:rsidP="00000000" w:rsidRDefault="00000000" w:rsidRPr="00000000" w14:paraId="0000006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77"/>
        </w:tabs>
        <w:spacing w:after="0" w:before="14" w:line="240" w:lineRule="auto"/>
        <w:ind w:left="677" w:right="0" w:hanging="3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brega.</w:t>
      </w:r>
    </w:p>
    <w:p w:rsidR="00000000" w:rsidDel="00000000" w:rsidP="00000000" w:rsidRDefault="00000000" w:rsidRPr="00000000" w14:paraId="0000006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22"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aplomo.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2"/>
        <w:spacing w:line="28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Nivel Inferencial</w:t>
      </w:r>
    </w:p>
    <w:p w:rsidR="00000000" w:rsidDel="00000000" w:rsidP="00000000" w:rsidRDefault="00000000" w:rsidRPr="00000000" w14:paraId="0000006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24"/>
        </w:tabs>
        <w:spacing w:after="0" w:before="0" w:line="275" w:lineRule="auto"/>
        <w:ind w:left="624" w:right="0" w:hanging="266.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Medularmente, la autoestima se considera como:</w:t>
      </w:r>
    </w:p>
    <w:p w:rsidR="00000000" w:rsidDel="00000000" w:rsidP="00000000" w:rsidRDefault="00000000" w:rsidRPr="00000000" w14:paraId="0000006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24" w:line="252.00000000000003" w:lineRule="auto"/>
        <w:ind w:left="360" w:right="14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fortaleza de carácter en el sentido de reaccionar enérgicamente frente a los juicios de personas del entorno familiar.</w:t>
      </w:r>
    </w:p>
    <w:p w:rsidR="00000000" w:rsidDel="00000000" w:rsidP="00000000" w:rsidRDefault="00000000" w:rsidRPr="00000000" w14:paraId="0000006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6" w:line="254" w:lineRule="auto"/>
        <w:ind w:left="360" w:right="113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atención permanente a las opiniones ajenas para modificar una conducta que pueda ser considerada incorrecta.</w:t>
      </w:r>
    </w:p>
    <w:p w:rsidR="00000000" w:rsidDel="00000000" w:rsidP="00000000" w:rsidRDefault="00000000" w:rsidRPr="00000000" w14:paraId="0000006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77"/>
        </w:tabs>
        <w:spacing w:after="0" w:before="2" w:line="256" w:lineRule="auto"/>
        <w:ind w:left="360" w:right="38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sentimiento de comodidad interior frente al entorno y a los demás, basado en la consciencia del real valor de la persona.</w:t>
      </w:r>
    </w:p>
    <w:p w:rsidR="00000000" w:rsidDel="00000000" w:rsidP="00000000" w:rsidRDefault="00000000" w:rsidRPr="00000000" w14:paraId="0000006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77"/>
        </w:tabs>
        <w:spacing w:after="0" w:before="89" w:line="254" w:lineRule="auto"/>
        <w:ind w:left="360" w:right="3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reacción violenta, rápida y efectiva en contra de las críticas que tratan de despreciar lo que uno hace en la vida.</w:t>
      </w:r>
    </w:p>
    <w:p w:rsidR="00000000" w:rsidDel="00000000" w:rsidP="00000000" w:rsidRDefault="00000000" w:rsidRPr="00000000" w14:paraId="0000006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3" w:line="254" w:lineRule="auto"/>
        <w:ind w:left="360" w:right="6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sensación de poder hacerlo todo, hasta lo imposible, sin importar la infracción de las normas de convivencia social.</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2"/>
        <w:rPr>
          <w:rFonts w:ascii="Arial" w:cs="Arial" w:eastAsia="Arial" w:hAnsi="Arial"/>
          <w:sz w:val="24"/>
          <w:szCs w:val="24"/>
        </w:rPr>
      </w:pPr>
      <w:r w:rsidDel="00000000" w:rsidR="00000000" w:rsidRPr="00000000">
        <w:rPr>
          <w:rFonts w:ascii="Arial" w:cs="Arial" w:eastAsia="Arial" w:hAnsi="Arial"/>
          <w:sz w:val="24"/>
          <w:szCs w:val="24"/>
          <w:rtl w:val="0"/>
        </w:rPr>
        <w:t xml:space="preserve">Nivel Literal</w:t>
      </w:r>
    </w:p>
    <w:p w:rsidR="00000000" w:rsidDel="00000000" w:rsidP="00000000" w:rsidRDefault="00000000" w:rsidRPr="00000000" w14:paraId="0000006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24"/>
        </w:tabs>
        <w:spacing w:after="0" w:before="18" w:line="240" w:lineRule="auto"/>
        <w:ind w:left="624" w:right="0" w:hanging="266.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infiere que una persona con verdadera autoestima.</w:t>
      </w:r>
    </w:p>
    <w:p w:rsidR="00000000" w:rsidDel="00000000" w:rsidP="00000000" w:rsidRDefault="00000000" w:rsidRPr="00000000" w14:paraId="0000006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19"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Siempre creerá que es el único que merece un premio.</w:t>
      </w:r>
    </w:p>
    <w:p w:rsidR="00000000" w:rsidDel="00000000" w:rsidP="00000000" w:rsidRDefault="00000000" w:rsidRPr="00000000" w14:paraId="0000006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19"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desespera cuando recibe críticas de las demás personas.</w:t>
      </w:r>
    </w:p>
    <w:p w:rsidR="00000000" w:rsidDel="00000000" w:rsidP="00000000" w:rsidRDefault="00000000" w:rsidRPr="00000000" w14:paraId="0000006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77"/>
        </w:tabs>
        <w:spacing w:after="0" w:before="22" w:line="240" w:lineRule="auto"/>
        <w:ind w:left="677" w:right="0" w:hanging="3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enfrenta con calma a las adversidades del entorno.</w:t>
      </w:r>
    </w:p>
    <w:p w:rsidR="00000000" w:rsidDel="00000000" w:rsidP="00000000" w:rsidRDefault="00000000" w:rsidRPr="00000000" w14:paraId="0000007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77"/>
        </w:tabs>
        <w:spacing w:after="0" w:before="14" w:line="240" w:lineRule="auto"/>
        <w:ind w:left="677" w:right="0" w:hanging="3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Trata con desdén a las personas que no conoce bien.</w:t>
      </w:r>
    </w:p>
    <w:p w:rsidR="00000000" w:rsidDel="00000000" w:rsidP="00000000" w:rsidRDefault="00000000" w:rsidRPr="00000000" w14:paraId="0000007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19"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Suele exhibir cierto desplante en sus comportamientos.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2"/>
        <w:spacing w:line="28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Nivel Apreciativo</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24"/>
        </w:tabs>
        <w:spacing w:after="0" w:before="0" w:line="275" w:lineRule="auto"/>
        <w:ind w:left="624" w:right="0" w:hanging="266.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una persona sustenta su estima personal en lo que dicen los demás:</w:t>
      </w:r>
    </w:p>
    <w:p w:rsidR="00000000" w:rsidDel="00000000" w:rsidP="00000000" w:rsidRDefault="00000000" w:rsidRPr="00000000" w14:paraId="0000007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25"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confunde autoestima con heteroestima.</w:t>
      </w:r>
    </w:p>
    <w:p w:rsidR="00000000" w:rsidDel="00000000" w:rsidP="00000000" w:rsidRDefault="00000000" w:rsidRPr="00000000" w14:paraId="0000007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14"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demuestra una autoestima suficiente.</w:t>
      </w:r>
    </w:p>
    <w:p w:rsidR="00000000" w:rsidDel="00000000" w:rsidP="00000000" w:rsidRDefault="00000000" w:rsidRPr="00000000" w14:paraId="0000007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77"/>
        </w:tabs>
        <w:spacing w:after="0" w:before="19" w:line="240" w:lineRule="auto"/>
        <w:ind w:left="677" w:right="0" w:hanging="3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 un carácter realmente fuerte.</w:t>
      </w:r>
    </w:p>
    <w:p w:rsidR="00000000" w:rsidDel="00000000" w:rsidP="00000000" w:rsidRDefault="00000000" w:rsidRPr="00000000" w14:paraId="0000007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77"/>
        </w:tabs>
        <w:spacing w:after="0" w:before="15" w:line="240" w:lineRule="auto"/>
        <w:ind w:left="677" w:right="0" w:hanging="3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tiene una autoestima de índole social.</w:t>
      </w:r>
    </w:p>
    <w:p w:rsidR="00000000" w:rsidDel="00000000" w:rsidP="00000000" w:rsidRDefault="00000000" w:rsidRPr="00000000" w14:paraId="0000007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21"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revela un análisis correcto de la autoestima.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2"/>
        <w:spacing w:line="28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Nivel Inferencial</w:t>
      </w:r>
    </w:p>
    <w:p w:rsidR="00000000" w:rsidDel="00000000" w:rsidP="00000000" w:rsidRDefault="00000000" w:rsidRPr="00000000" w14:paraId="000000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25"/>
        </w:tabs>
        <w:spacing w:after="0" w:before="0" w:line="254" w:lineRule="auto"/>
        <w:ind w:left="360" w:right="91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 incompatible con el texto decir que una personalidad verdaderamente  caracteriza por:</w:t>
      </w:r>
    </w:p>
    <w:p w:rsidR="00000000" w:rsidDel="00000000" w:rsidP="00000000" w:rsidRDefault="00000000" w:rsidRPr="00000000" w14:paraId="0000007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2"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voluntad de querer hacer las cosas bien, aún con muchas dificultades.</w:t>
      </w:r>
    </w:p>
    <w:p w:rsidR="00000000" w:rsidDel="00000000" w:rsidP="00000000" w:rsidRDefault="00000000" w:rsidRPr="00000000" w14:paraId="0000007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0" w:line="272"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expresarse siempre con un volumen alto de voz y con frases malsonantes.</w:t>
      </w:r>
    </w:p>
    <w:p w:rsidR="00000000" w:rsidDel="00000000" w:rsidP="00000000" w:rsidRDefault="00000000" w:rsidRPr="00000000" w14:paraId="0000007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77"/>
        </w:tabs>
        <w:spacing w:after="0" w:before="19" w:line="240" w:lineRule="auto"/>
        <w:ind w:left="677" w:right="0" w:hanging="3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hablar con cordialidad, incluso, a las personas que se muestran descorteses.</w:t>
      </w:r>
    </w:p>
    <w:p w:rsidR="00000000" w:rsidDel="00000000" w:rsidP="00000000" w:rsidRDefault="00000000" w:rsidRPr="00000000" w14:paraId="0000008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77"/>
        </w:tabs>
        <w:spacing w:after="0" w:before="17" w:line="240" w:lineRule="auto"/>
        <w:ind w:left="677" w:right="0" w:hanging="3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intimidarse frente a los problemas que pueda haber en el difícil entorno.</w:t>
      </w:r>
    </w:p>
    <w:p w:rsidR="00000000" w:rsidDel="00000000" w:rsidP="00000000" w:rsidRDefault="00000000" w:rsidRPr="00000000" w14:paraId="0000008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65"/>
        </w:tabs>
        <w:spacing w:after="0" w:before="19" w:line="240" w:lineRule="auto"/>
        <w:ind w:left="665" w:right="0" w:hanging="3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sentir que posee un real valor que no depende de la estima de los demás.</w:t>
      </w:r>
    </w:p>
    <w:p w:rsidR="00000000" w:rsidDel="00000000" w:rsidP="00000000" w:rsidRDefault="00000000" w:rsidRPr="00000000" w14:paraId="00000082">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83">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84">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85">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86">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87">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88">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89">
      <w:pPr>
        <w:spacing w:line="480"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480" w:lineRule="auto"/>
        <w:rPr>
          <w:rFonts w:ascii="Arial" w:cs="Arial" w:eastAsia="Arial" w:hAnsi="Arial"/>
          <w:b w:val="1"/>
        </w:rPr>
      </w:pPr>
      <w:r w:rsidDel="00000000" w:rsidR="00000000" w:rsidRPr="00000000">
        <w:rPr>
          <w:rFonts w:ascii="Arial" w:cs="Arial" w:eastAsia="Arial" w:hAnsi="Arial"/>
          <w:b w:val="1"/>
          <w:rtl w:val="0"/>
        </w:rPr>
        <w:t xml:space="preserve">Autorreflexión del estudiante </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pacing w:line="48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¿Qué fue lo que más te causó dificultad?</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pacing w:line="48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¿Por qué crees que te causó dificultad?</w:t>
      </w:r>
    </w:p>
    <w:p w:rsidR="00000000" w:rsidDel="00000000" w:rsidP="00000000" w:rsidRDefault="00000000" w:rsidRPr="00000000" w14:paraId="0000008D">
      <w:pPr>
        <w:numPr>
          <w:ilvl w:val="0"/>
          <w:numId w:val="1"/>
        </w:numPr>
        <w:spacing w:after="240" w:line="480" w:lineRule="auto"/>
        <w:ind w:left="720" w:hanging="360"/>
        <w:rPr>
          <w:rFonts w:ascii="Arial" w:cs="Arial" w:eastAsia="Arial" w:hAnsi="Arial"/>
          <w:b w:val="1"/>
        </w:rPr>
      </w:pPr>
      <w:r w:rsidDel="00000000" w:rsidR="00000000" w:rsidRPr="00000000">
        <w:rPr>
          <w:rFonts w:ascii="Arial" w:cs="Arial" w:eastAsia="Arial" w:hAnsi="Arial"/>
          <w:b w:val="1"/>
          <w:rtl w:val="0"/>
        </w:rPr>
        <w:t xml:space="preserve">¿Qué aprendiste con esta guía? </w:t>
      </w:r>
    </w:p>
    <w:p w:rsidR="00000000" w:rsidDel="00000000" w:rsidP="00000000" w:rsidRDefault="00000000" w:rsidRPr="00000000" w14:paraId="0000008E">
      <w:pPr>
        <w:spacing w:line="480" w:lineRule="auto"/>
        <w:rPr>
          <w:rFonts w:ascii="Arial" w:cs="Arial" w:eastAsia="Arial" w:hAnsi="Arial"/>
          <w:b w:val="1"/>
          <w:color w:val="808080"/>
        </w:rPr>
      </w:pPr>
      <w:r w:rsidDel="00000000" w:rsidR="00000000" w:rsidRPr="00000000">
        <w:rPr>
          <w:rtl w:val="0"/>
        </w:rPr>
      </w:r>
    </w:p>
    <w:sectPr>
      <w:headerReference r:id="rId7" w:type="default"/>
      <w:type w:val="nextPage"/>
      <w:pgSz w:h="12240" w:w="15840" w:orient="landscape"/>
      <w:pgMar w:bottom="720" w:top="720" w:left="720" w:right="720" w:header="14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tl w:val="0"/>
      </w:rPr>
    </w:r>
  </w:p>
  <w:tbl>
    <w:tblPr>
      <w:tblStyle w:val="Table3"/>
      <w:tblW w:w="121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6"/>
      <w:gridCol w:w="8122"/>
      <w:gridCol w:w="1362"/>
      <w:tblGridChange w:id="0">
        <w:tblGrid>
          <w:gridCol w:w="2676"/>
          <w:gridCol w:w="8122"/>
          <w:gridCol w:w="1362"/>
        </w:tblGrid>
      </w:tblGridChange>
    </w:tblGrid>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0">
          <w:pPr>
            <w:jc w:val="center"/>
            <w:rPr/>
          </w:pPr>
          <w:r w:rsidDel="00000000" w:rsidR="00000000" w:rsidRPr="00000000">
            <w:rPr/>
            <w:drawing>
              <wp:inline distB="0" distT="0" distL="0" distR="0">
                <wp:extent cx="1288173" cy="822698"/>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88173" cy="822698"/>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jc w:val="center"/>
            <w:rPr>
              <w:rFonts w:ascii="Arial Black" w:cs="Arial Black" w:eastAsia="Arial Black" w:hAnsi="Arial Black"/>
              <w:b w:val="1"/>
              <w:sz w:val="20"/>
              <w:szCs w:val="20"/>
            </w:rPr>
          </w:pPr>
          <w:r w:rsidDel="00000000" w:rsidR="00000000" w:rsidRPr="00000000">
            <w:rPr>
              <w:rFonts w:ascii="Arial Black" w:cs="Arial Black" w:eastAsia="Arial Black" w:hAnsi="Arial Black"/>
              <w:b w:val="1"/>
              <w:rtl w:val="0"/>
            </w:rPr>
            <w:t xml:space="preserve">INSTITUCIÓN EDUCATIVA PRESBÍTERO JUAN J ESCOBAR</w:t>
          </w:r>
          <w:r w:rsidDel="00000000" w:rsidR="00000000" w:rsidRPr="00000000">
            <w:rPr>
              <w:rtl w:val="0"/>
            </w:rPr>
          </w:r>
        </w:p>
        <w:p w:rsidR="00000000" w:rsidDel="00000000" w:rsidP="00000000" w:rsidRDefault="00000000" w:rsidRPr="00000000" w14:paraId="0000009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POTENCIAMOS TU PRESENTE PARA QUE CONSTRUYAS TU FUTURO</w:t>
          </w:r>
        </w:p>
        <w:p w:rsidR="00000000" w:rsidDel="00000000" w:rsidP="00000000" w:rsidRDefault="00000000" w:rsidRPr="00000000" w14:paraId="00000093">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APROBADO MEDIANTE RESOLUCIÓN No 19415 DE 2002</w:t>
          </w:r>
        </w:p>
        <w:p w:rsidR="00000000" w:rsidDel="00000000" w:rsidP="00000000" w:rsidRDefault="00000000" w:rsidRPr="00000000" w14:paraId="0000009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CODIGO DANE No 205001010264</w:t>
          </w:r>
        </w:p>
        <w:p w:rsidR="00000000" w:rsidDel="00000000" w:rsidP="00000000" w:rsidRDefault="00000000" w:rsidRPr="00000000" w14:paraId="0000009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TEL 4270173-4270220</w:t>
          </w:r>
        </w:p>
        <w:p w:rsidR="00000000" w:rsidDel="00000000" w:rsidP="00000000" w:rsidRDefault="00000000" w:rsidRPr="00000000" w14:paraId="00000096">
          <w:pPr>
            <w:jc w:val="center"/>
            <w:rPr/>
          </w:pPr>
          <w:r w:rsidDel="00000000" w:rsidR="00000000" w:rsidRPr="00000000">
            <w:rPr>
              <w:rFonts w:ascii="Arial" w:cs="Arial" w:eastAsia="Arial" w:hAnsi="Arial"/>
              <w:sz w:val="14"/>
              <w:szCs w:val="14"/>
              <w:rtl w:val="0"/>
            </w:rPr>
            <w:t xml:space="preserve">SAN CRISTÓBAL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jc w:val="center"/>
            <w:rPr/>
          </w:pP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98">
          <w:pPr>
            <w:jc w:val="center"/>
            <w:rPr>
              <w:b w:val="1"/>
            </w:rPr>
          </w:pPr>
          <w:r w:rsidDel="00000000" w:rsidR="00000000" w:rsidRPr="00000000">
            <w:rPr>
              <w:b w:val="1"/>
              <w:sz w:val="28"/>
              <w:szCs w:val="28"/>
              <w:rtl w:val="0"/>
            </w:rPr>
            <w:t xml:space="preserve">FORMATO GUÍA DE APOYO</w:t>
          </w:r>
          <w:r w:rsidDel="00000000" w:rsidR="00000000" w:rsidRPr="00000000">
            <w:rPr>
              <w:rtl w:val="0"/>
            </w:rPr>
          </w:r>
        </w:p>
      </w:tc>
    </w:tr>
  </w:tb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626" w:hanging="269"/>
      </w:pPr>
      <w:rPr>
        <w:rFonts w:ascii="Arial" w:cs="Arial" w:eastAsia="Arial" w:hAnsi="Arial"/>
        <w:b w:val="1"/>
        <w:i w:val="0"/>
        <w:sz w:val="24"/>
        <w:szCs w:val="24"/>
      </w:rPr>
    </w:lvl>
    <w:lvl w:ilvl="1">
      <w:start w:val="1"/>
      <w:numFmt w:val="upperLetter"/>
      <w:lvlText w:val="%2)"/>
      <w:lvlJc w:val="left"/>
      <w:pPr>
        <w:ind w:left="667" w:hanging="310"/>
      </w:pPr>
      <w:rPr>
        <w:rFonts w:ascii="Arial" w:cs="Arial" w:eastAsia="Arial" w:hAnsi="Arial"/>
        <w:b w:val="0"/>
        <w:i w:val="0"/>
        <w:sz w:val="24"/>
        <w:szCs w:val="24"/>
      </w:rPr>
    </w:lvl>
    <w:lvl w:ilvl="2">
      <w:start w:val="0"/>
      <w:numFmt w:val="bullet"/>
      <w:lvlText w:val="•"/>
      <w:lvlJc w:val="left"/>
      <w:pPr>
        <w:ind w:left="660" w:hanging="310"/>
      </w:pPr>
      <w:rPr/>
    </w:lvl>
    <w:lvl w:ilvl="3">
      <w:start w:val="0"/>
      <w:numFmt w:val="bullet"/>
      <w:lvlText w:val="•"/>
      <w:lvlJc w:val="left"/>
      <w:pPr>
        <w:ind w:left="2017" w:hanging="310"/>
      </w:pPr>
      <w:rPr/>
    </w:lvl>
    <w:lvl w:ilvl="4">
      <w:start w:val="0"/>
      <w:numFmt w:val="bullet"/>
      <w:lvlText w:val="•"/>
      <w:lvlJc w:val="left"/>
      <w:pPr>
        <w:ind w:left="3375" w:hanging="310"/>
      </w:pPr>
      <w:rPr/>
    </w:lvl>
    <w:lvl w:ilvl="5">
      <w:start w:val="0"/>
      <w:numFmt w:val="bullet"/>
      <w:lvlText w:val="•"/>
      <w:lvlJc w:val="left"/>
      <w:pPr>
        <w:ind w:left="4732" w:hanging="310"/>
      </w:pPr>
      <w:rPr/>
    </w:lvl>
    <w:lvl w:ilvl="6">
      <w:start w:val="0"/>
      <w:numFmt w:val="bullet"/>
      <w:lvlText w:val="•"/>
      <w:lvlJc w:val="left"/>
      <w:pPr>
        <w:ind w:left="6090" w:hanging="310"/>
      </w:pPr>
      <w:rPr/>
    </w:lvl>
    <w:lvl w:ilvl="7">
      <w:start w:val="0"/>
      <w:numFmt w:val="bullet"/>
      <w:lvlText w:val="•"/>
      <w:lvlJc w:val="left"/>
      <w:pPr>
        <w:ind w:left="7447" w:hanging="310"/>
      </w:pPr>
      <w:rPr/>
    </w:lvl>
    <w:lvl w:ilvl="8">
      <w:start w:val="0"/>
      <w:numFmt w:val="bullet"/>
      <w:lvlText w:val="•"/>
      <w:lvlJc w:val="left"/>
      <w:pPr>
        <w:ind w:left="8805" w:hanging="31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uiPriority w:val="2"/>
    <w:qFormat w:val="1"/>
    <w:tblPr>
      <w:tblCellMar>
        <w:top w:w="0.0" w:type="dxa"/>
        <w:left w:w="0.0" w:type="dxa"/>
        <w:bottom w:w="0.0" w:type="dxa"/>
        <w:right w:w="0.0" w:type="dxa"/>
      </w:tblCellMar>
    </w:tblPr>
  </w:style>
  <w:style w:type="paragraph" w:styleId="Prrafodelista">
    <w:name w:val="List Paragraph"/>
    <w:basedOn w:val="Normal"/>
    <w:uiPriority w:val="1"/>
    <w:qFormat w:val="1"/>
    <w:rsid w:val="00045BBD"/>
    <w:pPr>
      <w:ind w:left="720"/>
      <w:contextualSpacing w:val="1"/>
    </w:pPr>
  </w:style>
  <w:style w:type="table" w:styleId="Tablaconcuadrcula">
    <w:name w:val="Table Grid"/>
    <w:basedOn w:val="Tablanormal"/>
    <w:uiPriority w:val="39"/>
    <w:rsid w:val="00045B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4A083B"/>
    <w:pPr>
      <w:tabs>
        <w:tab w:val="center" w:pos="4419"/>
        <w:tab w:val="right" w:pos="8838"/>
      </w:tabs>
    </w:pPr>
  </w:style>
  <w:style w:type="character" w:styleId="EncabezadoCar" w:customStyle="1">
    <w:name w:val="Encabezado Car"/>
    <w:basedOn w:val="Fuentedeprrafopredeter"/>
    <w:link w:val="Encabezado"/>
    <w:uiPriority w:val="99"/>
    <w:rsid w:val="004A083B"/>
    <w:rPr>
      <w:rFonts w:ascii="Times New Roman" w:cs="Times New Roman" w:eastAsia="Times New Roman" w:hAnsi="Times New Roman"/>
      <w:lang w:eastAsia="es-ES_tradnl" w:val="es-CO"/>
    </w:rPr>
  </w:style>
  <w:style w:type="paragraph" w:styleId="Piedepgina">
    <w:name w:val="footer"/>
    <w:basedOn w:val="Normal"/>
    <w:link w:val="PiedepginaCar"/>
    <w:uiPriority w:val="99"/>
    <w:unhideWhenUsed w:val="1"/>
    <w:rsid w:val="004A083B"/>
    <w:pPr>
      <w:tabs>
        <w:tab w:val="center" w:pos="4419"/>
        <w:tab w:val="right" w:pos="8838"/>
      </w:tabs>
    </w:pPr>
  </w:style>
  <w:style w:type="character" w:styleId="PiedepginaCar" w:customStyle="1">
    <w:name w:val="Pie de página Car"/>
    <w:basedOn w:val="Fuentedeprrafopredeter"/>
    <w:link w:val="Piedepgina"/>
    <w:uiPriority w:val="99"/>
    <w:rsid w:val="004A083B"/>
    <w:rPr>
      <w:rFonts w:ascii="Times New Roman" w:cs="Times New Roman" w:eastAsia="Times New Roman" w:hAnsi="Times New Roman"/>
      <w:lang w:eastAsia="es-ES_tradnl" w:val="es-CO"/>
    </w:rPr>
  </w:style>
  <w:style w:type="character" w:styleId="Hipervnculo">
    <w:name w:val="Hyperlink"/>
    <w:basedOn w:val="Fuentedeprrafopredeter"/>
    <w:uiPriority w:val="99"/>
    <w:unhideWhenUsed w:val="1"/>
    <w:rsid w:val="005851FE"/>
    <w:rPr>
      <w:color w:val="0000ff"/>
      <w:u w:val="single"/>
    </w:rPr>
  </w:style>
  <w:style w:type="character" w:styleId="Ttulo2Car" w:customStyle="1">
    <w:name w:val="Título 2 Car"/>
    <w:basedOn w:val="Fuentedeprrafopredeter"/>
    <w:link w:val="Ttulo2"/>
    <w:uiPriority w:val="9"/>
    <w:rsid w:val="005851FE"/>
    <w:rPr>
      <w:rFonts w:asciiTheme="majorHAnsi" w:cstheme="majorBidi" w:eastAsiaTheme="majorEastAsia" w:hAnsiTheme="majorHAnsi"/>
      <w:color w:val="2f5496" w:themeColor="accent1" w:themeShade="0000BF"/>
      <w:sz w:val="26"/>
      <w:szCs w:val="26"/>
      <w:lang w:eastAsia="es-ES_tradnl" w:val="es-CO"/>
    </w:rPr>
  </w:style>
  <w:style w:type="character" w:styleId="Textodelmarcadordeposicin">
    <w:name w:val="Placeholder Text"/>
    <w:basedOn w:val="Fuentedeprrafopredeter"/>
    <w:uiPriority w:val="99"/>
    <w:semiHidden w:val="1"/>
    <w:rsid w:val="00620D09"/>
    <w:rPr>
      <w:color w:val="808080"/>
    </w:rPr>
  </w:style>
  <w:style w:type="paragraph" w:styleId="NormalWeb">
    <w:name w:val="Normal (Web)"/>
    <w:basedOn w:val="Normal"/>
    <w:uiPriority w:val="99"/>
    <w:unhideWhenUsed w:val="1"/>
    <w:rsid w:val="00807A96"/>
    <w:pPr>
      <w:spacing w:after="100" w:afterAutospacing="1" w:before="100" w:beforeAutospacing="1"/>
    </w:pPr>
    <w:rPr>
      <w:lang w:eastAsia="es-ES" w:val="es-ES"/>
    </w:rPr>
  </w:style>
  <w:style w:type="paragraph" w:styleId="Textodeglobo">
    <w:name w:val="Balloon Text"/>
    <w:basedOn w:val="Normal"/>
    <w:link w:val="TextodegloboCar"/>
    <w:uiPriority w:val="99"/>
    <w:semiHidden w:val="1"/>
    <w:unhideWhenUsed w:val="1"/>
    <w:rsid w:val="00807A96"/>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07A96"/>
    <w:rPr>
      <w:rFonts w:ascii="Tahoma" w:cs="Tahoma" w:eastAsia="Times New Roman" w:hAnsi="Tahoma"/>
      <w:sz w:val="16"/>
      <w:szCs w:val="16"/>
      <w:lang w:eastAsia="es-ES_tradnl" w:val="es-CO"/>
    </w:rPr>
  </w:style>
  <w:style w:type="table" w:styleId="a" w:customStyle="1">
    <w:basedOn w:val="TableNormal0"/>
    <w:tblPr>
      <w:tblStyleRowBandSize w:val="1"/>
      <w:tblStyleColBandSize w:val="1"/>
      <w:tblCellMar>
        <w:top w:w="15.0" w:type="dxa"/>
        <w:left w:w="15.0" w:type="dxa"/>
        <w:bottom w:w="15.0" w:type="dxa"/>
        <w:right w:w="15.0" w:type="dxa"/>
      </w:tblCellMar>
    </w:tblPr>
  </w:style>
  <w:style w:type="table" w:styleId="a0" w:customStyle="1">
    <w:basedOn w:val="TableNormal0"/>
    <w:rPr>
      <w:rFonts w:ascii="Calibri" w:cs="Calibri" w:eastAsia="Calibri" w:hAnsi="Calibri"/>
      <w:color w:val="000000"/>
      <w:sz w:val="20"/>
      <w:szCs w:val="20"/>
    </w:rPr>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top w:w="15.0" w:type="dxa"/>
        <w:left w:w="15.0" w:type="dxa"/>
        <w:bottom w:w="15.0" w:type="dxa"/>
        <w:right w:w="15.0" w:type="dxa"/>
      </w:tblCellMar>
    </w:tblPr>
  </w:style>
  <w:style w:type="table" w:styleId="a2" w:customStyle="1">
    <w:basedOn w:val="TableNormal0"/>
    <w:rPr>
      <w:rFonts w:ascii="Calibri" w:cs="Calibri" w:eastAsia="Calibri" w:hAnsi="Calibri"/>
      <w:color w:val="000000"/>
      <w:sz w:val="20"/>
      <w:szCs w:val="20"/>
    </w:rPr>
    <w:tblPr>
      <w:tblStyleRowBandSize w:val="1"/>
      <w:tblStyleColBandSize w:val="1"/>
      <w:tblCellMar>
        <w:top w:w="15.0" w:type="dxa"/>
        <w:left w:w="15.0" w:type="dxa"/>
        <w:bottom w:w="15.0" w:type="dxa"/>
        <w:right w:w="15.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rPr>
      <w:rFonts w:ascii="Calibri" w:cs="Calibri" w:eastAsia="Calibri" w:hAnsi="Calibri"/>
      <w:color w:val="000000"/>
      <w:sz w:val="20"/>
      <w:szCs w:val="20"/>
    </w:rPr>
    <w:tblPr>
      <w:tblStyleRowBandSize w:val="1"/>
      <w:tblStyleColBandSize w:val="1"/>
      <w:tblCellMar>
        <w:top w:w="15.0" w:type="dxa"/>
        <w:left w:w="15.0" w:type="dxa"/>
        <w:bottom w:w="15.0" w:type="dxa"/>
        <w:right w:w="15.0" w:type="dxa"/>
      </w:tblCellMar>
    </w:tblPr>
  </w:style>
  <w:style w:type="table" w:styleId="a5" w:customStyle="1">
    <w:basedOn w:val="TableNormal0"/>
    <w:rPr>
      <w:rFonts w:ascii="Calibri" w:cs="Calibri" w:eastAsia="Calibri" w:hAnsi="Calibri"/>
      <w:color w:val="000000"/>
      <w:sz w:val="20"/>
      <w:szCs w:val="20"/>
    </w:rPr>
    <w:tblPr>
      <w:tblStyleRowBandSize w:val="1"/>
      <w:tblStyleColBandSize w:val="1"/>
      <w:tblCellMar>
        <w:top w:w="15.0" w:type="dxa"/>
        <w:left w:w="15.0" w:type="dxa"/>
        <w:bottom w:w="15.0" w:type="dxa"/>
        <w:right w:w="15.0" w:type="dxa"/>
      </w:tblCellMar>
    </w:tblPr>
  </w:style>
  <w:style w:type="table" w:styleId="a6" w:customStyle="1">
    <w:basedOn w:val="TableNormal0"/>
    <w:rPr>
      <w:rFonts w:ascii="Calibri" w:cs="Calibri" w:eastAsia="Calibri" w:hAnsi="Calibri"/>
      <w:color w:val="000000"/>
      <w:sz w:val="20"/>
      <w:szCs w:val="20"/>
    </w:rPr>
    <w:tblPr>
      <w:tblStyleRowBandSize w:val="1"/>
      <w:tblStyleColBandSize w:val="1"/>
      <w:tblCellMar>
        <w:top w:w="15.0" w:type="dxa"/>
        <w:left w:w="15.0" w:type="dxa"/>
        <w:bottom w:w="15.0" w:type="dxa"/>
        <w:right w:w="15.0" w:type="dxa"/>
      </w:tblCellMar>
    </w:tblPr>
  </w:style>
  <w:style w:type="paragraph" w:styleId="Textoindependiente">
    <w:name w:val="Body Text"/>
    <w:basedOn w:val="Normal"/>
    <w:link w:val="TextoindependienteCar"/>
    <w:uiPriority w:val="1"/>
    <w:qFormat w:val="1"/>
    <w:rsid w:val="003C634D"/>
    <w:pPr>
      <w:widowControl w:val="0"/>
      <w:autoSpaceDE w:val="0"/>
      <w:autoSpaceDN w:val="0"/>
    </w:pPr>
    <w:rPr>
      <w:rFonts w:ascii="Arial" w:cs="Arial" w:eastAsia="Arial" w:hAnsi="Arial"/>
      <w:sz w:val="20"/>
      <w:szCs w:val="20"/>
      <w:lang w:eastAsia="en-US" w:val="es-ES"/>
    </w:rPr>
  </w:style>
  <w:style w:type="character" w:styleId="TextoindependienteCar" w:customStyle="1">
    <w:name w:val="Texto independiente Car"/>
    <w:basedOn w:val="Fuentedeprrafopredeter"/>
    <w:link w:val="Textoindependiente"/>
    <w:uiPriority w:val="1"/>
    <w:rsid w:val="003C634D"/>
    <w:rPr>
      <w:rFonts w:ascii="Arial" w:cs="Arial" w:eastAsia="Arial" w:hAnsi="Arial"/>
      <w:sz w:val="20"/>
      <w:szCs w:val="20"/>
      <w:lang w:eastAsia="en-US" w:val="es-ES"/>
    </w:rPr>
  </w:style>
  <w:style w:type="paragraph" w:styleId="TableParagraph" w:customStyle="1">
    <w:name w:val="Table Paragraph"/>
    <w:basedOn w:val="Normal"/>
    <w:uiPriority w:val="1"/>
    <w:qFormat w:val="1"/>
    <w:rsid w:val="00D4733D"/>
    <w:pPr>
      <w:widowControl w:val="0"/>
      <w:autoSpaceDE w:val="0"/>
      <w:autoSpaceDN w:val="0"/>
    </w:pPr>
    <w:rPr>
      <w:rFonts w:ascii="Arial" w:cs="Arial" w:eastAsia="Arial" w:hAnsi="Arial"/>
      <w:sz w:val="22"/>
      <w:szCs w:val="22"/>
      <w:lang w:eastAsia="en-US" w:val="es-ES"/>
    </w:rPr>
  </w:style>
  <w:style w:type="character" w:styleId="Mencinsinresolver1" w:customStyle="1">
    <w:name w:val="Mención sin resolver1"/>
    <w:basedOn w:val="Fuentedeprrafopredeter"/>
    <w:uiPriority w:val="99"/>
    <w:semiHidden w:val="1"/>
    <w:unhideWhenUsed w:val="1"/>
    <w:rsid w:val="00A875A8"/>
    <w:rPr>
      <w:color w:val="605e5c"/>
      <w:shd w:color="auto" w:fill="e1dfdd" w:val="clear"/>
    </w:rPr>
  </w:style>
  <w:style w:type="character" w:styleId="Textoennegrita">
    <w:name w:val="Strong"/>
    <w:basedOn w:val="Fuentedeprrafopredeter"/>
    <w:uiPriority w:val="22"/>
    <w:qFormat w:val="1"/>
    <w:rsid w:val="009634C2"/>
    <w:rPr>
      <w:b w:val="1"/>
      <w:bCs w:val="1"/>
    </w:rPr>
  </w:style>
  <w:style w:type="paragraph" w:styleId="Default" w:customStyle="1">
    <w:name w:val="Default"/>
    <w:rsid w:val="00257C51"/>
    <w:pPr>
      <w:autoSpaceDE w:val="0"/>
      <w:autoSpaceDN w:val="0"/>
      <w:adjustRightInd w:val="0"/>
    </w:pPr>
    <w:rPr>
      <w:rFonts w:ascii="Calibri" w:cs="Calibri" w:hAnsi="Calibri" w:eastAsiaTheme="minorHAnsi"/>
      <w:color w:val="000000"/>
      <w:lang w:eastAsia="en-US"/>
    </w:rPr>
  </w:style>
  <w:style w:type="character" w:styleId="Hipervnculovisitado">
    <w:name w:val="FollowedHyperlink"/>
    <w:basedOn w:val="Fuentedeprrafopredeter"/>
    <w:uiPriority w:val="99"/>
    <w:semiHidden w:val="1"/>
    <w:unhideWhenUsed w:val="1"/>
    <w:rsid w:val="006F77F2"/>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00"/>
      <w:sz w:val="20"/>
      <w:szCs w:val="20"/>
    </w:rPr>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f0rh1gciMr/JTLAOMVs53lVBVQ==">CgMxLjA4AHIhMVNRNlpzSzNyV3RzTm1KdXZCX2hpbW5LZTZqR3dIdUtm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2025-08-08T00:12:00Z</dcterms:created>
  <dc:creator>YERRY LONDOÑO MORALES</dc:creator>
</cp:coreProperties>
</file>